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219"/>
        <w:gridCol w:w="5387"/>
      </w:tblGrid>
      <w:tr w:rsidR="00277203" w:rsidRPr="00DA25F1" w:rsidTr="00BB47C6">
        <w:tc>
          <w:tcPr>
            <w:tcW w:w="4219" w:type="dxa"/>
          </w:tcPr>
          <w:p w:rsidR="00277203" w:rsidRPr="00DA25F1" w:rsidRDefault="00277203" w:rsidP="003F10D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 ГБОУ РО «Шахтинский Я.П.Бакланова казачий кадетский</w:t>
            </w:r>
            <w:r w:rsidR="00BB47C6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7203" w:rsidRPr="00DA25F1" w:rsidRDefault="00277203" w:rsidP="003F10D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Протокол №1 от 26.08.2011 года</w:t>
            </w:r>
          </w:p>
        </w:tc>
        <w:tc>
          <w:tcPr>
            <w:tcW w:w="5387" w:type="dxa"/>
          </w:tcPr>
          <w:p w:rsidR="00277203" w:rsidRPr="00DA25F1" w:rsidRDefault="00277203" w:rsidP="003F10D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77203" w:rsidRPr="00DA25F1" w:rsidRDefault="00277203" w:rsidP="003F10D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Директор ГБОУ РО «Шахтинский Я.П.Бакланова казачий кадетский</w:t>
            </w:r>
            <w:r w:rsidR="00BB47C6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 ______________________</w:t>
            </w:r>
          </w:p>
          <w:p w:rsidR="00277203" w:rsidRPr="00DA25F1" w:rsidRDefault="00277203" w:rsidP="003F10D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В.А.Бобыльченко</w:t>
            </w:r>
            <w:proofErr w:type="spellEnd"/>
          </w:p>
          <w:p w:rsidR="00277203" w:rsidRPr="00DA25F1" w:rsidRDefault="00277203" w:rsidP="003F10D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Приказ №165 от 26.08.2011 г.</w:t>
            </w:r>
          </w:p>
        </w:tc>
      </w:tr>
    </w:tbl>
    <w:p w:rsidR="00277203" w:rsidRDefault="00277203" w:rsidP="00277203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203" w:rsidRDefault="00277203" w:rsidP="00277203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203" w:rsidRPr="001254C0" w:rsidRDefault="00277203" w:rsidP="0027720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E5D93">
        <w:rPr>
          <w:rFonts w:ascii="Times New Roman" w:eastAsia="Times New Roman" w:hAnsi="Times New Roman" w:cs="Times New Roman"/>
          <w:b/>
          <w:sz w:val="28"/>
          <w:szCs w:val="28"/>
        </w:rPr>
        <w:t>школе молодого специалиста</w:t>
      </w:r>
    </w:p>
    <w:p w:rsidR="00277203" w:rsidRPr="001254C0" w:rsidRDefault="00277203" w:rsidP="0027720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>ГБОУ РО «Шахтинский Я.П.Бакланова казачий кадетский корпус»</w:t>
      </w:r>
    </w:p>
    <w:p w:rsidR="00277203" w:rsidRPr="007010CD" w:rsidRDefault="00277203" w:rsidP="002772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59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E5D93" w:rsidRDefault="00EE5D93" w:rsidP="00EE5D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1.1. Настоящее Положение определяет организационно-методическую основу деятельности Школы молодого специалиста (далее – Школа), содействует повышению профессионального мастерства молодых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РО «Шахтинский Я.П.Бакланова казачий кадетский корпус»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1.2. Положение разработано в соответствии со ст. 30 Конституции РФ, ст. 35 Закона РФ от 10.07.1992 N 3266-1 "Об образовании", ст. 53 Трудового кодекса РФ.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1.3. Деятельность Школы осуществляется в соответствии с действующим законодательством Российской Федерации в области образования, Устава Учреждения, нормативными правовыми документами об образовании, настоящим Положением.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1.4. В состав Школы входят: председатель (выбирается из опытных  высококвалифицированных педагогов), молодые педагоги.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1.5. Решения Школы являются рекомендательными для начинающих педагогов.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1.6. Срок действия Положения не ограничен.</w:t>
      </w:r>
    </w:p>
    <w:p w:rsidR="00EE5D93" w:rsidRPr="00EE5D93" w:rsidRDefault="00EE5D93" w:rsidP="00EE5D9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E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Задачи школы молодого специалиста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Главными задачами Школы являются</w:t>
      </w:r>
      <w:proofErr w:type="gramStart"/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2.1. Разработка организационно-педагогических рекомендаций по оптимизации образовательного процесса, условий обучения и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кадет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2.2. Содействие всем начинающим педагогам в приобретении знаний и умений, необходимых  в образовательной деятельности.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 Анализ разделов общеобразовательных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педагогических технологий и методик.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2.4. Обеспечение реализации потребности начинающих педагогов на повышение своей профессиональной квалификации.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2.5. Оказание консультативной помощи всем начинающим педагогам по вопросам образования и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кадет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5D93" w:rsidRDefault="00EE5D93" w:rsidP="00EE5D9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Школы молодого специалист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C0B76" w:rsidRDefault="00EE5D93" w:rsidP="00EE5D93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Школа осуществляет следующие функции: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 Обсуждает и утверждает план работы Школы.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3.2. Изучает общеобразовательные программы, нормативные документы, методическую литературу по вопросам образования.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3.3. Оказывает консультативную помощь через семинары, тренинги, консультации специалистов, практические занятия, </w:t>
      </w:r>
      <w:proofErr w:type="spellStart"/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3.4. Определяет соответствие предметно-развивающей среды и образовательного процесса возрастным, индивидуальным особенностям воспитанников, требованиям общеобразовательной программы.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3.5. Отслеживает итоги успешности обучения и воспитания детей, состояния их здоровья.</w:t>
      </w:r>
    </w:p>
    <w:p w:rsidR="00A87681" w:rsidRPr="00BB47C6" w:rsidRDefault="00EE5D93" w:rsidP="00EE5D93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0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E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Права Школы молодого специалиста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Члены Школы имеют право</w:t>
      </w:r>
      <w:proofErr w:type="gramStart"/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4.1. Принимать решения по вопросам, входящим в их компетенцию.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4.2. Приглашать на заседания Школы специалистов, высококвалифицированных педагогов для оказания консультативной помощи.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4.3. В необходимых случаях приглашать на заседания представителей общественных организаций, учреж</w:t>
      </w:r>
      <w:r w:rsidR="00A8768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 родителей воспитанников.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4.5. Стремиться к повышению своего профессионального мастерства.</w:t>
      </w:r>
    </w:p>
    <w:p w:rsidR="00A87681" w:rsidRPr="00BB47C6" w:rsidRDefault="00EE5D93" w:rsidP="00EE5D93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EE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Ответственность Школы молодого воспитателя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Члены Школы несут ответственность: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5.1. За выполнение плана работы.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5.2. Принятие конкретных решений по каждому рассматриваем</w:t>
      </w:r>
      <w:r w:rsidR="00A87681">
        <w:rPr>
          <w:rFonts w:ascii="Times New Roman" w:eastAsia="Times New Roman" w:hAnsi="Times New Roman" w:cs="Times New Roman"/>
          <w:color w:val="000000"/>
          <w:sz w:val="28"/>
          <w:szCs w:val="28"/>
        </w:rPr>
        <w:t>ому вопросу с указанием ответст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лиц и сроков исполнения решений.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5.3. Соответствие принятых решений законодательству Российской Федерации в области образования.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</w:t>
      </w:r>
      <w:r w:rsidRPr="00EE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 деятельности Школы молодого воспитателя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6.1. Школа избирает из своего состава секретаря, который работает на общественных началах.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6.2. Школа работает по плану, являющемуся составной частью плана работы Учреждения.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6.3. Заседания Школы созываются в соответствии с планом работы, но не реже 1 раза в месяц.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6.4. Результаты работы Школы доводятся до сведения педагогического коллектива на педагогическом совете, оперативном совещании.</w:t>
      </w:r>
    </w:p>
    <w:p w:rsidR="00A87681" w:rsidRDefault="00EE5D93" w:rsidP="00A87681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E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Документальное оформление деятельности Школы молодого воспитателя (делопроизводство</w:t>
      </w:r>
      <w:proofErr w:type="gramStart"/>
      <w:r w:rsidRPr="00EE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7.1. Заседания Школы оформляются протоколами. Они подписываются председателем и секретарем Школы.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7.2. Нумерация протоколов ведется от начала учебного года.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7.3. Отчет о работе Школы за учебный год представляется в письменном виде председателем Школы.</w:t>
      </w:r>
    </w:p>
    <w:p w:rsidR="00EE5D93" w:rsidRPr="00EE5D93" w:rsidRDefault="00EE5D93" w:rsidP="00A87681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E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Заключительные положения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8.1. Настоящее Положение вступает в действие с момента утверждения и издания приказа руководителя Учреждения.</w:t>
      </w:r>
      <w:r w:rsidRPr="00EE5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8.2. Изменения и дополнения вносятся в настоящее Положение не реже 1 раза в 5 лет и подлежат утверждению руководителем Учреждения</w:t>
      </w:r>
    </w:p>
    <w:p w:rsidR="00EE5D93" w:rsidRDefault="00EE5D93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EE5D93" w:rsidRPr="00BB47C6" w:rsidRDefault="00EE5D93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A87681" w:rsidRPr="00BB47C6" w:rsidRDefault="00A87681" w:rsidP="00277203">
      <w:pPr>
        <w:shd w:val="clear" w:color="auto" w:fill="FFFFFF"/>
        <w:spacing w:after="0" w:line="240" w:lineRule="auto"/>
        <w:ind w:left="708"/>
        <w:jc w:val="center"/>
        <w:rPr>
          <w:rFonts w:ascii="Verdana" w:eastAsia="Times New Roman" w:hAnsi="Verdana" w:cs="Arial"/>
          <w:b/>
          <w:bCs/>
          <w:color w:val="0072BC"/>
          <w:sz w:val="27"/>
          <w:szCs w:val="27"/>
        </w:rPr>
      </w:pP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72BC"/>
          <w:sz w:val="27"/>
          <w:szCs w:val="27"/>
        </w:rPr>
        <w:lastRenderedPageBreak/>
        <w:t>Работа «Школы молодого учителя».</w:t>
      </w:r>
      <w:r w:rsidRPr="00277203">
        <w:rPr>
          <w:rFonts w:ascii="Verdana" w:eastAsia="Times New Roman" w:hAnsi="Verdana" w:cs="Arial"/>
          <w:b/>
          <w:bCs/>
          <w:color w:val="0072BC"/>
          <w:sz w:val="27"/>
        </w:rPr>
        <w:t> </w:t>
      </w: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br/>
      </w: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br/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br/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505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Ответственные: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505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  <w:proofErr w:type="spell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Бокунова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Т.Г.,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505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Гуляева Н.В.,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505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к.п.н. доцент кафедры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505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управления образованием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505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( научный консультант),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505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рук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.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к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афедр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1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Цели программы</w:t>
      </w:r>
      <w:proofErr w:type="gramStart"/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 xml:space="preserve"> :</w:t>
      </w:r>
      <w:proofErr w:type="gramEnd"/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1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формировать у молодых учителей потребность в непрерывном образовании;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1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помогать учителю, опираясь в своей деятельности на достижения педагогической науки и ППО, творчески внедрять идеи в учебно-воспитательный процесс;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1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способствовать формированию у педагога индивидуального стиля творческой деятельности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1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  <w:u w:val="single"/>
        </w:rPr>
        <w:t>формы работы с молодыми специалистами в лицее: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1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- наставничество, консультации, </w:t>
      </w:r>
      <w:proofErr w:type="spell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взаимопосещение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уроков, проведение мастер-классов для молодых учителей; стажировки и т.д.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12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Практика: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Посещение уроков в рамках методической недели.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Участие в школьных и городских семинарах для молодых специалистов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Посещение молодыми специалистами уроков и внеклассных мероприятий у опытных учителей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( </w:t>
      </w:r>
      <w:proofErr w:type="spell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Лотина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Л.В., </w:t>
      </w:r>
      <w:proofErr w:type="spell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Ширшикова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О.А., Сидорова Н.Н.)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 w:firstLine="12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72BC"/>
          <w:sz w:val="27"/>
          <w:szCs w:val="27"/>
        </w:rPr>
        <w:t>План работы с молодыми специалистами</w:t>
      </w:r>
      <w:r w:rsidRPr="00277203">
        <w:rPr>
          <w:rFonts w:ascii="Verdana" w:eastAsia="Times New Roman" w:hAnsi="Verdana" w:cs="Arial"/>
          <w:b/>
          <w:bCs/>
          <w:color w:val="0072BC"/>
          <w:sz w:val="27"/>
        </w:rPr>
        <w:t> </w:t>
      </w:r>
      <w:r w:rsidRPr="00277203">
        <w:rPr>
          <w:rFonts w:ascii="Verdana" w:eastAsia="Times New Roman" w:hAnsi="Verdana" w:cs="Arial"/>
          <w:b/>
          <w:bCs/>
          <w:color w:val="0072BC"/>
          <w:sz w:val="27"/>
          <w:szCs w:val="27"/>
        </w:rPr>
        <w:br/>
        <w:t>на 2011-2012учебный год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Сентябрь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-Закрепление наставников.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Организация индивидуальной помощи учителям по методическим вопросам.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Октябрь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Изучение вузовского багажа молодых специалистов, посещение уроков  ( зам. директора, рук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.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к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афедр) 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Изучение предметных программ, требований к работе с журналом, ученическими тетрадями, дневниками, критериями  оценки знаний учащихся  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( 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в </w:t>
      </w:r>
      <w:proofErr w:type="spell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теч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>. года, завучи, наставники)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Ноябрь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 -Из опыта работы наставников 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( </w:t>
      </w:r>
      <w:proofErr w:type="spellStart"/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Лотина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Л.В.,  </w:t>
      </w:r>
      <w:proofErr w:type="spell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Ширшикова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О.А., Сидорова Н.Н.).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- Воспитательная система класса 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( </w:t>
      </w:r>
      <w:proofErr w:type="spellStart"/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Лотина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Л.В.)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( посещение уроков, классных часов, внеклассных  мероприятий у учителей наставников)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  <w:u w:val="single"/>
        </w:rPr>
        <w:t>Тематика заседаний с молодыми специалистами: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-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t>Учебный план-программа, тематическое планировани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е-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поурочное планирование.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( сентябрь)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- Задачи урока( образовательная, развивающая, воспитательная)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- Соблюдение на уроке санитарно-гигиенических требований к обучению школьников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( октябрь)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- Методические требования к современному уроку.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- Соответствие методов обучения формам организации урока.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- Требования к домашним заданиям учащихся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.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  ( 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н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оябрь-декабрь) 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- Индивидуализация и дифференциация в обучении: различия, формы, методы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( январь-февраль)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- формирование    индивидуального стиля педагогической деятельности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  <w:t>( апрель)  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0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Декабрь-Январь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- Состав, структура и конструирование уроков по обобщению и систематизации знаний. </w:t>
      </w: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br/>
        <w:t>- Планирование уроков обобщения и систематизации знаний учащихся. </w:t>
      </w: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br/>
        <w:t>- Посещение уроков обобщения и систематизации знаний учащихся у наставников и творчески работающих учителей.    </w:t>
      </w: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br/>
        <w:t>- Обучение учителей самоанализу урока</w:t>
      </w:r>
      <w:proofErr w:type="gramStart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br/>
        <w:t>(</w:t>
      </w:r>
      <w:proofErr w:type="gramStart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з</w:t>
      </w:r>
      <w:proofErr w:type="gramEnd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авучи, наставники)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0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Февраль - Март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- Организация помощи в подготовке и проведении открытого урока и внеклассных мероприятий </w:t>
      </w: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 xml:space="preserve">( </w:t>
      </w:r>
      <w:proofErr w:type="gramEnd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 xml:space="preserve">Учителя наставники: </w:t>
      </w:r>
      <w:proofErr w:type="spellStart"/>
      <w:proofErr w:type="gramStart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Лотина</w:t>
      </w:r>
      <w:proofErr w:type="spellEnd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 xml:space="preserve"> Л.В., </w:t>
      </w:r>
      <w:proofErr w:type="spellStart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IШиршикова</w:t>
      </w:r>
      <w:proofErr w:type="spellEnd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 xml:space="preserve"> О.А., Сидорова Н.Н., завучи)</w:t>
      </w:r>
      <w:proofErr w:type="gramEnd"/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0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Апрель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0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 </w:t>
      </w: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 xml:space="preserve">Круглый стол молодых педагогов « Учиться самому, чтобы успешнее  учить других» </w:t>
      </w:r>
      <w:proofErr w:type="gramStart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 xml:space="preserve">( </w:t>
      </w:r>
      <w:proofErr w:type="gramEnd"/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выступление педагогов по результатам работы над своей методической темой)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br/>
        <w:t> </w:t>
      </w:r>
      <w:r w:rsidRPr="0027720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Май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03">
        <w:rPr>
          <w:rFonts w:ascii="Verdana" w:eastAsia="Times New Roman" w:hAnsi="Verdana" w:cs="Times New Roman"/>
          <w:color w:val="000000"/>
          <w:sz w:val="24"/>
          <w:szCs w:val="24"/>
        </w:rPr>
        <w:t> - Подведение итогов года. Обмен мнениями о работе ШМУ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- Отчеты учителей наставников о работе с молодым специалистами</w:t>
      </w:r>
      <w:r w:rsidRPr="00277203">
        <w:rPr>
          <w:rFonts w:ascii="Verdana" w:eastAsia="Times New Roman" w:hAnsi="Verdana" w:cs="Arial"/>
          <w:color w:val="000000"/>
          <w:sz w:val="18"/>
        </w:rPr>
        <w:t> </w:t>
      </w:r>
      <w:r w:rsidRPr="00277203">
        <w:rPr>
          <w:rFonts w:ascii="Verdana" w:eastAsia="Times New Roman" w:hAnsi="Verdana" w:cs="Arial"/>
          <w:color w:val="000000"/>
          <w:sz w:val="18"/>
          <w:szCs w:val="18"/>
        </w:rPr>
        <w:br/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( 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протоколы заседаний </w:t>
      </w:r>
      <w:proofErr w:type="spell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методсовета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>)</w:t>
      </w:r>
    </w:p>
    <w:p w:rsidR="00277203" w:rsidRPr="00277203" w:rsidRDefault="00277203" w:rsidP="0027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6.Стажировка учителей: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- на краткосрочных проблемных курсах по актуальным вопросам теории и методики преподавания предметов, управленческой деятельности, </w:t>
      </w:r>
      <w:proofErr w:type="spell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психолого</w:t>
      </w:r>
      <w:proofErr w:type="spell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 xml:space="preserve"> - педагогическим вопросам (ФППК ГП</w:t>
      </w:r>
      <w:proofErr w:type="gramStart"/>
      <w:r w:rsidRPr="00277203">
        <w:rPr>
          <w:rFonts w:ascii="Verdana" w:eastAsia="Times New Roman" w:hAnsi="Verdana" w:cs="Arial"/>
          <w:color w:val="000000"/>
          <w:sz w:val="18"/>
          <w:szCs w:val="18"/>
        </w:rPr>
        <w:t>P</w:t>
      </w:r>
      <w:proofErr w:type="gramEnd"/>
      <w:r w:rsidRPr="00277203">
        <w:rPr>
          <w:rFonts w:ascii="Verdana" w:eastAsia="Times New Roman" w:hAnsi="Verdana" w:cs="Arial"/>
          <w:color w:val="000000"/>
          <w:sz w:val="18"/>
          <w:szCs w:val="18"/>
        </w:rPr>
        <w:t>О МГУ);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- на курсах по новым информационным технологиям на базе Интернет Дома, МРИО</w:t>
      </w:r>
    </w:p>
    <w:p w:rsidR="00277203" w:rsidRPr="00277203" w:rsidRDefault="00277203" w:rsidP="002772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</w:rPr>
      </w:pPr>
      <w:r w:rsidRPr="00277203">
        <w:rPr>
          <w:rFonts w:ascii="Verdana" w:eastAsia="Times New Roman" w:hAnsi="Verdana" w:cs="Arial"/>
          <w:color w:val="000000"/>
          <w:sz w:val="18"/>
          <w:szCs w:val="18"/>
        </w:rPr>
        <w:t> - на курсах повышения квалификации в МРИО (списки учителей и графики стажировки прилагаются).</w:t>
      </w:r>
    </w:p>
    <w:p w:rsidR="00277203" w:rsidRDefault="00277203"/>
    <w:sectPr w:rsidR="00277203" w:rsidSect="009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0024"/>
    <w:multiLevelType w:val="multilevel"/>
    <w:tmpl w:val="95986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77203"/>
    <w:rsid w:val="00277203"/>
    <w:rsid w:val="00927DB8"/>
    <w:rsid w:val="00A87681"/>
    <w:rsid w:val="00BB47C6"/>
    <w:rsid w:val="00EE5D93"/>
    <w:rsid w:val="00FC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8"/>
  </w:style>
  <w:style w:type="paragraph" w:styleId="1">
    <w:name w:val="heading 1"/>
    <w:basedOn w:val="a"/>
    <w:link w:val="10"/>
    <w:uiPriority w:val="9"/>
    <w:qFormat/>
    <w:rsid w:val="00EE5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203"/>
  </w:style>
  <w:style w:type="paragraph" w:styleId="a3">
    <w:name w:val="List Paragraph"/>
    <w:basedOn w:val="a"/>
    <w:uiPriority w:val="34"/>
    <w:qFormat/>
    <w:rsid w:val="00277203"/>
    <w:pPr>
      <w:ind w:left="720"/>
      <w:contextualSpacing/>
    </w:pPr>
  </w:style>
  <w:style w:type="paragraph" w:styleId="a4">
    <w:name w:val="No Spacing"/>
    <w:uiPriority w:val="1"/>
    <w:qFormat/>
    <w:rsid w:val="002772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5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E5D93"/>
    <w:rPr>
      <w:b/>
      <w:bCs/>
    </w:rPr>
  </w:style>
  <w:style w:type="paragraph" w:styleId="a6">
    <w:name w:val="Normal (Web)"/>
    <w:basedOn w:val="a"/>
    <w:uiPriority w:val="99"/>
    <w:semiHidden/>
    <w:unhideWhenUsed/>
    <w:rsid w:val="00EE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914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517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851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571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597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6975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757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183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BAE8-A862-4895-B577-4549992A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3</cp:revision>
  <cp:lastPrinted>2014-10-25T08:59:00Z</cp:lastPrinted>
  <dcterms:created xsi:type="dcterms:W3CDTF">2014-10-24T05:13:00Z</dcterms:created>
  <dcterms:modified xsi:type="dcterms:W3CDTF">2014-10-25T09:00:00Z</dcterms:modified>
</cp:coreProperties>
</file>